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57B" w:rsidRDefault="00837972" w:rsidP="00AB1C55">
      <w:pPr>
        <w:pStyle w:val="Pa12"/>
        <w:rPr>
          <w:rStyle w:val="A1"/>
          <w:rFonts w:ascii="Comic Sans MS" w:hAnsi="Comic Sans MS"/>
          <w:b/>
          <w:sz w:val="24"/>
          <w:szCs w:val="20"/>
        </w:rPr>
      </w:pPr>
      <w:r w:rsidRPr="00AD58E5">
        <w:rPr>
          <w:rStyle w:val="A1"/>
          <w:rFonts w:ascii="Comic Sans MS" w:hAnsi="Comic Sans MS"/>
          <w:b/>
          <w:sz w:val="24"/>
          <w:szCs w:val="20"/>
        </w:rPr>
        <w:t xml:space="preserve">SSL: Habitats: </w:t>
      </w:r>
      <w:r>
        <w:rPr>
          <w:rStyle w:val="A1"/>
          <w:rFonts w:ascii="Comic Sans MS" w:hAnsi="Comic Sans MS"/>
          <w:b/>
          <w:sz w:val="24"/>
          <w:szCs w:val="20"/>
        </w:rPr>
        <w:t>Native Seed Collection</w:t>
      </w:r>
    </w:p>
    <w:p w:rsidR="00AB1C55" w:rsidRPr="00AB1C55" w:rsidRDefault="00AB1C55" w:rsidP="00AB1C55">
      <w:pPr>
        <w:spacing w:after="0"/>
      </w:pPr>
    </w:p>
    <w:p w:rsidR="0082757B" w:rsidRDefault="0082757B" w:rsidP="00AB1C55">
      <w:pPr>
        <w:spacing w:after="0"/>
        <w:rPr>
          <w:rStyle w:val="A1"/>
          <w:rFonts w:ascii="Comic Sans MS" w:hAnsi="Comic Sans MS"/>
          <w:b/>
          <w:sz w:val="20"/>
          <w:szCs w:val="20"/>
        </w:rPr>
      </w:pPr>
      <w:r>
        <w:rPr>
          <w:rStyle w:val="A1"/>
          <w:rFonts w:ascii="Comic Sans MS" w:hAnsi="Comic Sans MS"/>
          <w:b/>
          <w:sz w:val="20"/>
          <w:szCs w:val="20"/>
        </w:rPr>
        <w:t>Available: September &amp; October</w:t>
      </w:r>
    </w:p>
    <w:p w:rsidR="0082757B" w:rsidRPr="0082757B" w:rsidRDefault="0082757B" w:rsidP="00AB1C55">
      <w:pPr>
        <w:spacing w:after="0"/>
        <w:rPr>
          <w:rFonts w:ascii="Comic Sans MS" w:hAnsi="Comic Sans MS" w:cs="Minion Pro Cond"/>
          <w:b/>
          <w:color w:val="211D1E"/>
          <w:sz w:val="20"/>
          <w:szCs w:val="20"/>
        </w:rPr>
      </w:pPr>
      <w:r>
        <w:rPr>
          <w:rStyle w:val="A1"/>
          <w:rFonts w:ascii="Comic Sans MS" w:hAnsi="Comic Sans MS"/>
          <w:b/>
          <w:sz w:val="20"/>
          <w:szCs w:val="20"/>
        </w:rPr>
        <w:t>Time required: &gt;90 minutes for full lesson; &gt;45 minutes for action only</w:t>
      </w:r>
    </w:p>
    <w:p w:rsidR="00837972" w:rsidRDefault="00837972" w:rsidP="00837972">
      <w:pPr>
        <w:pStyle w:val="Pa12"/>
        <w:rPr>
          <w:rStyle w:val="A1"/>
          <w:rFonts w:ascii="Comic Sans MS" w:hAnsi="Comic Sans MS"/>
          <w:b/>
          <w:sz w:val="20"/>
          <w:szCs w:val="20"/>
        </w:rPr>
      </w:pPr>
    </w:p>
    <w:p w:rsidR="001A5844" w:rsidRDefault="001A5844" w:rsidP="001A5844">
      <w:pPr>
        <w:pStyle w:val="Pa12"/>
        <w:rPr>
          <w:rStyle w:val="A1"/>
          <w:rFonts w:ascii="Comic Sans MS" w:hAnsi="Comic Sans MS"/>
          <w:b/>
          <w:sz w:val="20"/>
          <w:szCs w:val="20"/>
        </w:rPr>
      </w:pPr>
      <w:r>
        <w:rPr>
          <w:rStyle w:val="A1"/>
          <w:rFonts w:ascii="Comic Sans MS" w:hAnsi="Comic Sans MS"/>
          <w:b/>
          <w:sz w:val="20"/>
          <w:szCs w:val="20"/>
        </w:rPr>
        <w:t>Next Generation Science Standards</w:t>
      </w:r>
    </w:p>
    <w:p w:rsidR="001A5844" w:rsidRDefault="001A5844" w:rsidP="001A5844">
      <w:pPr>
        <w:rPr>
          <w:rFonts w:cs="Comic Sans MS"/>
        </w:rPr>
      </w:pPr>
      <w:r>
        <w:rPr>
          <w:b/>
        </w:rPr>
        <w:t>Disciplinary Core Ideas</w:t>
      </w:r>
    </w:p>
    <w:p w:rsidR="001A5844" w:rsidRDefault="001A5844" w:rsidP="001A5844">
      <w:pPr>
        <w:numPr>
          <w:ilvl w:val="0"/>
          <w:numId w:val="9"/>
        </w:numPr>
        <w:spacing w:after="0" w:line="240" w:lineRule="auto"/>
      </w:pPr>
      <w:r>
        <w:t>LS2.C   Ecosystem Dynamics, Functioning, and Resilience</w:t>
      </w:r>
    </w:p>
    <w:p w:rsidR="001A5844" w:rsidRDefault="001A5844" w:rsidP="001A5844">
      <w:pPr>
        <w:numPr>
          <w:ilvl w:val="0"/>
          <w:numId w:val="9"/>
        </w:numPr>
        <w:spacing w:after="0" w:line="240" w:lineRule="auto"/>
      </w:pPr>
      <w:r>
        <w:t>Ecosystems are dynamic in nature; their characteristics can vary over time. Disruptions to any physical or biological component of an ecosystem can lead to shirts in all its populations.</w:t>
      </w:r>
    </w:p>
    <w:p w:rsidR="001A5844" w:rsidRDefault="001A5844" w:rsidP="001A5844">
      <w:pPr>
        <w:rPr>
          <w:b/>
        </w:rPr>
      </w:pPr>
      <w:r>
        <w:rPr>
          <w:b/>
        </w:rPr>
        <w:t>Crosscutting Concepts</w:t>
      </w:r>
    </w:p>
    <w:p w:rsidR="001A5844" w:rsidRDefault="001A5844" w:rsidP="001A5844">
      <w:pPr>
        <w:numPr>
          <w:ilvl w:val="0"/>
          <w:numId w:val="10"/>
        </w:numPr>
        <w:spacing w:after="0" w:line="240" w:lineRule="auto"/>
      </w:pPr>
      <w:bookmarkStart w:id="0" w:name="_GoBack"/>
      <w:bookmarkEnd w:id="0"/>
      <w:r>
        <w:t>Stability and Change</w:t>
      </w:r>
    </w:p>
    <w:p w:rsidR="001A5844" w:rsidRDefault="001A5844" w:rsidP="001A5844">
      <w:pPr>
        <w:numPr>
          <w:ilvl w:val="0"/>
          <w:numId w:val="10"/>
        </w:numPr>
        <w:spacing w:after="0" w:line="240" w:lineRule="auto"/>
      </w:pPr>
      <w:r>
        <w:t xml:space="preserve">Small changes in one part of a system might cause large changes in another part.  </w:t>
      </w:r>
    </w:p>
    <w:p w:rsidR="001A5844" w:rsidRDefault="001A5844" w:rsidP="001A5844">
      <w:pPr>
        <w:rPr>
          <w:b/>
        </w:rPr>
      </w:pPr>
      <w:r>
        <w:rPr>
          <w:b/>
        </w:rPr>
        <w:t xml:space="preserve">Environmental Literacy </w:t>
      </w:r>
    </w:p>
    <w:p w:rsidR="001A5844" w:rsidRDefault="001A5844" w:rsidP="001A5844">
      <w:pPr>
        <w:numPr>
          <w:ilvl w:val="0"/>
          <w:numId w:val="11"/>
        </w:numPr>
        <w:spacing w:after="0" w:line="240" w:lineRule="auto"/>
      </w:pPr>
      <w:r>
        <w:t xml:space="preserve">Environmental Issues. The students will develop and implement a local action project that protects, sustains, or enhances the natural environment.  </w:t>
      </w:r>
    </w:p>
    <w:p w:rsidR="00837972" w:rsidRDefault="00837972" w:rsidP="00837972">
      <w:pPr>
        <w:spacing w:after="0"/>
        <w:rPr>
          <w:rFonts w:ascii="Comic Sans MS" w:hAnsi="Comic Sans MS" w:cs="Tahoma"/>
          <w:b/>
          <w:sz w:val="20"/>
          <w:szCs w:val="20"/>
        </w:rPr>
      </w:pPr>
    </w:p>
    <w:p w:rsidR="00837972" w:rsidRPr="00824640" w:rsidRDefault="00837972" w:rsidP="00837972">
      <w:pPr>
        <w:spacing w:after="0"/>
        <w:rPr>
          <w:rFonts w:ascii="Comic Sans MS" w:hAnsi="Comic Sans MS" w:cs="Tahoma"/>
          <w:b/>
          <w:sz w:val="20"/>
          <w:szCs w:val="20"/>
        </w:rPr>
      </w:pPr>
      <w:r w:rsidRPr="00824640">
        <w:rPr>
          <w:rFonts w:ascii="Comic Sans MS" w:hAnsi="Comic Sans MS" w:cs="Tahoma"/>
          <w:b/>
          <w:sz w:val="20"/>
          <w:szCs w:val="20"/>
        </w:rPr>
        <w:t>Enduring Understanding</w:t>
      </w:r>
      <w:r>
        <w:rPr>
          <w:rFonts w:ascii="Comic Sans MS" w:hAnsi="Comic Sans MS" w:cs="Tahoma"/>
          <w:b/>
          <w:sz w:val="20"/>
          <w:szCs w:val="20"/>
        </w:rPr>
        <w:t>s:</w:t>
      </w:r>
    </w:p>
    <w:p w:rsidR="00837972" w:rsidRPr="00824640" w:rsidRDefault="00837972" w:rsidP="00837972">
      <w:pPr>
        <w:numPr>
          <w:ilvl w:val="0"/>
          <w:numId w:val="1"/>
        </w:numPr>
        <w:spacing w:after="0" w:line="240" w:lineRule="auto"/>
        <w:rPr>
          <w:rFonts w:ascii="Comic Sans MS" w:hAnsi="Comic Sans MS" w:cs="Tahoma"/>
          <w:sz w:val="20"/>
          <w:szCs w:val="20"/>
        </w:rPr>
      </w:pPr>
      <w:r w:rsidRPr="00824640">
        <w:rPr>
          <w:rFonts w:ascii="Comic Sans MS" w:hAnsi="Comic Sans MS" w:cs="Tahoma"/>
          <w:sz w:val="20"/>
          <w:szCs w:val="20"/>
        </w:rPr>
        <w:t>Natural resources are used by living things in a variety of ways</w:t>
      </w:r>
      <w:r>
        <w:rPr>
          <w:rFonts w:ascii="Comic Sans MS" w:hAnsi="Comic Sans MS" w:cs="Tahoma"/>
          <w:sz w:val="20"/>
          <w:szCs w:val="20"/>
        </w:rPr>
        <w:t>.</w:t>
      </w:r>
    </w:p>
    <w:p w:rsidR="00837972" w:rsidRPr="00824640" w:rsidRDefault="00837972" w:rsidP="00837972">
      <w:pPr>
        <w:numPr>
          <w:ilvl w:val="0"/>
          <w:numId w:val="1"/>
        </w:numPr>
        <w:spacing w:after="0" w:line="240" w:lineRule="auto"/>
        <w:rPr>
          <w:rFonts w:ascii="Comic Sans MS" w:hAnsi="Comic Sans MS" w:cs="Tahoma"/>
          <w:sz w:val="20"/>
          <w:szCs w:val="20"/>
        </w:rPr>
      </w:pPr>
      <w:r w:rsidRPr="00824640">
        <w:rPr>
          <w:rFonts w:ascii="Comic Sans MS" w:hAnsi="Comic Sans MS" w:cs="Tahoma"/>
          <w:sz w:val="20"/>
          <w:szCs w:val="20"/>
        </w:rPr>
        <w:t>Natural resources need protection and conservation in a given environment</w:t>
      </w:r>
      <w:r>
        <w:rPr>
          <w:rFonts w:ascii="Comic Sans MS" w:hAnsi="Comic Sans MS" w:cs="Tahoma"/>
          <w:sz w:val="20"/>
          <w:szCs w:val="20"/>
        </w:rPr>
        <w:t>.</w:t>
      </w:r>
    </w:p>
    <w:p w:rsidR="00837972" w:rsidRDefault="00837972" w:rsidP="00837972">
      <w:pPr>
        <w:numPr>
          <w:ilvl w:val="0"/>
          <w:numId w:val="1"/>
        </w:numPr>
        <w:spacing w:after="0" w:line="240" w:lineRule="auto"/>
        <w:rPr>
          <w:rFonts w:ascii="Comic Sans MS" w:hAnsi="Comic Sans MS" w:cs="Tahoma"/>
          <w:sz w:val="20"/>
          <w:szCs w:val="20"/>
        </w:rPr>
      </w:pPr>
      <w:r w:rsidRPr="00824640">
        <w:rPr>
          <w:rFonts w:ascii="Comic Sans MS" w:hAnsi="Comic Sans MS" w:cs="Tahoma"/>
          <w:sz w:val="20"/>
          <w:szCs w:val="20"/>
        </w:rPr>
        <w:t>As resources are used in a habitat, the environment is changed.</w:t>
      </w:r>
    </w:p>
    <w:p w:rsidR="00837972" w:rsidRDefault="00837972" w:rsidP="00837972">
      <w:pPr>
        <w:numPr>
          <w:ilvl w:val="0"/>
          <w:numId w:val="1"/>
        </w:numPr>
        <w:spacing w:after="0" w:line="240" w:lineRule="auto"/>
        <w:rPr>
          <w:rFonts w:ascii="Comic Sans MS" w:hAnsi="Comic Sans MS" w:cs="Tahoma"/>
          <w:sz w:val="20"/>
          <w:szCs w:val="20"/>
        </w:rPr>
      </w:pPr>
      <w:r w:rsidRPr="00837972">
        <w:rPr>
          <w:rFonts w:ascii="Comic Sans MS" w:hAnsi="Comic Sans MS" w:cs="Tahoma"/>
          <w:sz w:val="20"/>
          <w:szCs w:val="20"/>
        </w:rPr>
        <w:t>Human resource use can cause changes that have social, economic, and environmental impacts.</w:t>
      </w:r>
    </w:p>
    <w:p w:rsidR="00837972" w:rsidRDefault="00837972" w:rsidP="00837972">
      <w:pPr>
        <w:spacing w:after="0" w:line="240" w:lineRule="auto"/>
        <w:rPr>
          <w:rFonts w:ascii="Comic Sans MS" w:hAnsi="Comic Sans MS" w:cs="Tahoma"/>
          <w:sz w:val="20"/>
          <w:szCs w:val="20"/>
        </w:rPr>
      </w:pPr>
    </w:p>
    <w:p w:rsidR="00837972" w:rsidRPr="00824640" w:rsidRDefault="00837972" w:rsidP="00837972">
      <w:pPr>
        <w:pStyle w:val="BodyText"/>
        <w:rPr>
          <w:rFonts w:ascii="Comic Sans MS" w:hAnsi="Comic Sans MS" w:cs="Tahoma"/>
          <w:b/>
          <w:sz w:val="20"/>
          <w:szCs w:val="22"/>
        </w:rPr>
      </w:pPr>
      <w:r w:rsidRPr="00824640">
        <w:rPr>
          <w:rFonts w:ascii="Comic Sans MS" w:hAnsi="Comic Sans MS" w:cs="Tahoma"/>
          <w:b/>
          <w:sz w:val="20"/>
          <w:szCs w:val="22"/>
        </w:rPr>
        <w:t>Mastery Objectives:</w:t>
      </w:r>
    </w:p>
    <w:p w:rsidR="00837972" w:rsidRPr="00824640" w:rsidRDefault="00837972" w:rsidP="00837972">
      <w:pPr>
        <w:pStyle w:val="BodyText"/>
        <w:rPr>
          <w:rFonts w:ascii="Comic Sans MS" w:hAnsi="Comic Sans MS" w:cs="Tahoma"/>
          <w:sz w:val="20"/>
          <w:szCs w:val="22"/>
        </w:rPr>
      </w:pPr>
      <w:r w:rsidRPr="00824640">
        <w:rPr>
          <w:rFonts w:ascii="Comic Sans MS" w:hAnsi="Comic Sans MS" w:cs="Tahoma"/>
          <w:sz w:val="20"/>
          <w:szCs w:val="22"/>
        </w:rPr>
        <w:t>Students will be able to:</w:t>
      </w:r>
    </w:p>
    <w:p w:rsidR="00837972" w:rsidRPr="009F7986" w:rsidRDefault="00837972" w:rsidP="00837972">
      <w:pPr>
        <w:pStyle w:val="BodyText"/>
        <w:numPr>
          <w:ilvl w:val="0"/>
          <w:numId w:val="2"/>
        </w:numPr>
        <w:rPr>
          <w:rFonts w:ascii="Tahoma" w:hAnsi="Tahoma" w:cs="Tahoma"/>
          <w:sz w:val="22"/>
          <w:szCs w:val="22"/>
        </w:rPr>
      </w:pPr>
      <w:r w:rsidRPr="009F7986">
        <w:rPr>
          <w:rFonts w:ascii="Comic Sans MS" w:hAnsi="Comic Sans MS" w:cs="Tahoma"/>
          <w:sz w:val="20"/>
          <w:szCs w:val="22"/>
        </w:rPr>
        <w:t>Define what is meant by a “</w:t>
      </w:r>
      <w:r>
        <w:rPr>
          <w:rFonts w:ascii="Comic Sans MS" w:hAnsi="Comic Sans MS" w:cs="Tahoma"/>
          <w:sz w:val="20"/>
          <w:szCs w:val="22"/>
        </w:rPr>
        <w:t>native plant</w:t>
      </w:r>
      <w:r w:rsidRPr="009F7986">
        <w:rPr>
          <w:rFonts w:ascii="Comic Sans MS" w:hAnsi="Comic Sans MS" w:cs="Tahoma"/>
          <w:sz w:val="20"/>
          <w:szCs w:val="22"/>
        </w:rPr>
        <w:t xml:space="preserve">” and explain why such plants are </w:t>
      </w:r>
      <w:r>
        <w:rPr>
          <w:rFonts w:ascii="Comic Sans MS" w:hAnsi="Comic Sans MS" w:cs="Tahoma"/>
          <w:sz w:val="20"/>
          <w:szCs w:val="22"/>
        </w:rPr>
        <w:t>beneficial</w:t>
      </w:r>
      <w:r w:rsidRPr="009F7986">
        <w:rPr>
          <w:rFonts w:ascii="Comic Sans MS" w:hAnsi="Comic Sans MS" w:cs="Tahoma"/>
          <w:sz w:val="20"/>
          <w:szCs w:val="22"/>
        </w:rPr>
        <w:t xml:space="preserve"> to a local ecosystem</w:t>
      </w:r>
      <w:r>
        <w:rPr>
          <w:rFonts w:ascii="Comic Sans MS" w:hAnsi="Comic Sans MS" w:cs="Tahoma"/>
          <w:sz w:val="20"/>
          <w:szCs w:val="22"/>
        </w:rPr>
        <w:t>.</w:t>
      </w:r>
    </w:p>
    <w:p w:rsidR="00837972" w:rsidRDefault="0082757B" w:rsidP="00F868B0">
      <w:pPr>
        <w:pStyle w:val="ListParagraph"/>
        <w:numPr>
          <w:ilvl w:val="0"/>
          <w:numId w:val="2"/>
        </w:numPr>
        <w:spacing w:after="0" w:line="240" w:lineRule="auto"/>
        <w:rPr>
          <w:rFonts w:ascii="Comic Sans MS" w:hAnsi="Comic Sans MS" w:cs="Tahoma"/>
          <w:sz w:val="20"/>
          <w:szCs w:val="20"/>
        </w:rPr>
      </w:pPr>
      <w:r>
        <w:rPr>
          <w:rFonts w:ascii="Comic Sans MS" w:hAnsi="Comic Sans MS" w:cs="Tahoma"/>
          <w:sz w:val="20"/>
          <w:szCs w:val="20"/>
        </w:rPr>
        <w:t>Explain what a “riparian buffer” is and how it affects the watershed.</w:t>
      </w:r>
    </w:p>
    <w:p w:rsidR="00AB1C55" w:rsidRDefault="00AB1C55" w:rsidP="00F868B0">
      <w:pPr>
        <w:spacing w:after="0" w:line="240" w:lineRule="auto"/>
        <w:rPr>
          <w:rFonts w:ascii="Comic Sans MS" w:hAnsi="Comic Sans MS" w:cs="Tahoma"/>
          <w:sz w:val="20"/>
          <w:szCs w:val="20"/>
        </w:rPr>
      </w:pPr>
    </w:p>
    <w:p w:rsidR="00AB1C55" w:rsidRPr="00AB1C55" w:rsidRDefault="00AB1C55" w:rsidP="00AB1C55">
      <w:pPr>
        <w:spacing w:after="0" w:line="240" w:lineRule="auto"/>
        <w:rPr>
          <w:rFonts w:ascii="Comic Sans MS" w:hAnsi="Comic Sans MS" w:cs="Tahoma"/>
          <w:b/>
          <w:sz w:val="20"/>
          <w:szCs w:val="20"/>
        </w:rPr>
      </w:pPr>
      <w:r>
        <w:rPr>
          <w:rFonts w:ascii="Comic Sans MS" w:hAnsi="Comic Sans MS" w:cs="Tahoma"/>
          <w:b/>
          <w:sz w:val="20"/>
          <w:szCs w:val="20"/>
        </w:rPr>
        <w:t>Background:</w:t>
      </w:r>
    </w:p>
    <w:p w:rsidR="00AB1C55" w:rsidRPr="00AB1C55" w:rsidRDefault="00AB1C55" w:rsidP="00AB1C55">
      <w:pPr>
        <w:spacing w:after="0" w:line="240" w:lineRule="auto"/>
        <w:rPr>
          <w:rFonts w:ascii="Comic Sans MS" w:hAnsi="Comic Sans MS" w:cs="Tahoma"/>
          <w:sz w:val="20"/>
          <w:szCs w:val="20"/>
        </w:rPr>
      </w:pPr>
      <w:r w:rsidRPr="00AB1C55">
        <w:rPr>
          <w:rFonts w:ascii="Comic Sans MS" w:hAnsi="Comic Sans MS" w:cs="Tahoma"/>
          <w:sz w:val="20"/>
          <w:szCs w:val="20"/>
        </w:rPr>
        <w:t>The Smith Center is a collection site for the Potomac Conservancy’s</w:t>
      </w:r>
      <w:r w:rsidRPr="00AB1C55">
        <w:rPr>
          <w:rFonts w:ascii="Comic Sans MS" w:hAnsi="Comic Sans MS" w:cs="Tahoma"/>
          <w:i/>
          <w:sz w:val="20"/>
          <w:szCs w:val="20"/>
        </w:rPr>
        <w:t xml:space="preserve"> Growing Native </w:t>
      </w:r>
      <w:r w:rsidRPr="00AB1C55">
        <w:rPr>
          <w:rFonts w:ascii="Comic Sans MS" w:hAnsi="Comic Sans MS" w:cs="Tahoma"/>
          <w:sz w:val="20"/>
          <w:szCs w:val="20"/>
        </w:rPr>
        <w:t>program in which</w:t>
      </w:r>
      <w:r w:rsidRPr="00AB1C55">
        <w:rPr>
          <w:rFonts w:ascii="Comic Sans MS" w:hAnsi="Comic Sans MS" w:cs="Tahoma"/>
          <w:i/>
          <w:sz w:val="20"/>
          <w:szCs w:val="20"/>
        </w:rPr>
        <w:t xml:space="preserve"> v</w:t>
      </w:r>
      <w:r w:rsidRPr="00AB1C55">
        <w:rPr>
          <w:rFonts w:ascii="Comic Sans MS" w:hAnsi="Comic Sans MS" w:cs="Tahoma"/>
          <w:sz w:val="20"/>
          <w:szCs w:val="20"/>
        </w:rPr>
        <w:t>olunteers collect native tree seeds across the region for local nurseries. Hardwood seedlings are needed to support expanding reforestation and restoration efforts in the Potomac River watershed. Maryland and Virginia state nurseries are experiencing a shortage of native seedling stock due to the ever-increasing demand for trees, particularly for new streamside forest projects. A majority of this program's tree seedlings are used to create diverse and healthy riparian buffers.</w:t>
      </w:r>
    </w:p>
    <w:p w:rsidR="00AB1C55" w:rsidRDefault="00AB1C55" w:rsidP="00AB1C55">
      <w:pPr>
        <w:spacing w:after="0" w:line="240" w:lineRule="auto"/>
        <w:rPr>
          <w:rFonts w:ascii="Comic Sans MS" w:hAnsi="Comic Sans MS" w:cs="Tahoma"/>
          <w:sz w:val="20"/>
          <w:szCs w:val="20"/>
        </w:rPr>
      </w:pPr>
    </w:p>
    <w:p w:rsidR="00AB1C55" w:rsidRDefault="00AB1C55" w:rsidP="00AB1C55">
      <w:pPr>
        <w:spacing w:after="0" w:line="240" w:lineRule="auto"/>
        <w:rPr>
          <w:rFonts w:ascii="Comic Sans MS" w:hAnsi="Comic Sans MS" w:cs="Tahoma"/>
          <w:sz w:val="20"/>
          <w:szCs w:val="20"/>
        </w:rPr>
      </w:pPr>
      <w:r w:rsidRPr="00AB1C55">
        <w:rPr>
          <w:rFonts w:ascii="Comic Sans MS" w:hAnsi="Comic Sans MS" w:cs="Tahoma"/>
          <w:sz w:val="20"/>
          <w:szCs w:val="20"/>
        </w:rPr>
        <w:t>Riparian buffers are natural vegetative filters that are located between upland landscapes and waterways. They have positive effects on habitat, water quality and air quality. Riparian buffers provide food, shelter, travel corridors and breeding space for wildlife on the land and in the water. They filter excess nutrients from surface runoff before the water enters the waterway. And, trees and plants in the buffer capture rainfall and pollutants from the air and change the chemicals into useful carbon compounds.</w:t>
      </w:r>
    </w:p>
    <w:p w:rsidR="00F868B0" w:rsidRDefault="00F868B0" w:rsidP="00AB1C55">
      <w:pPr>
        <w:spacing w:after="0" w:line="240" w:lineRule="auto"/>
        <w:rPr>
          <w:rFonts w:ascii="Comic Sans MS" w:hAnsi="Comic Sans MS" w:cs="Tahoma"/>
          <w:sz w:val="20"/>
          <w:szCs w:val="20"/>
        </w:rPr>
      </w:pPr>
    </w:p>
    <w:p w:rsidR="00F868B0" w:rsidRDefault="00F868B0" w:rsidP="00AB1C55">
      <w:pPr>
        <w:spacing w:after="0" w:line="240" w:lineRule="auto"/>
        <w:rPr>
          <w:rFonts w:ascii="Comic Sans MS" w:hAnsi="Comic Sans MS" w:cs="Tahoma"/>
          <w:b/>
          <w:sz w:val="20"/>
          <w:szCs w:val="20"/>
        </w:rPr>
      </w:pPr>
      <w:r>
        <w:rPr>
          <w:rFonts w:ascii="Comic Sans MS" w:hAnsi="Comic Sans MS" w:cs="Tahoma"/>
          <w:b/>
          <w:sz w:val="20"/>
          <w:szCs w:val="20"/>
        </w:rPr>
        <w:t>Project Prep:</w:t>
      </w:r>
    </w:p>
    <w:p w:rsidR="00F868B0" w:rsidRDefault="00181488" w:rsidP="00F868B0">
      <w:pPr>
        <w:pStyle w:val="ListParagraph"/>
        <w:numPr>
          <w:ilvl w:val="0"/>
          <w:numId w:val="5"/>
        </w:numPr>
        <w:spacing w:after="0" w:line="240" w:lineRule="auto"/>
        <w:rPr>
          <w:rFonts w:ascii="Comic Sans MS" w:hAnsi="Comic Sans MS" w:cs="Tahoma"/>
          <w:sz w:val="20"/>
          <w:szCs w:val="20"/>
        </w:rPr>
      </w:pPr>
      <w:r>
        <w:rPr>
          <w:rFonts w:ascii="Comic Sans MS" w:hAnsi="Comic Sans MS" w:cs="Tahoma"/>
          <w:sz w:val="20"/>
          <w:szCs w:val="20"/>
        </w:rPr>
        <w:t>Meet</w:t>
      </w:r>
      <w:r w:rsidR="00A661B2">
        <w:rPr>
          <w:rFonts w:ascii="Comic Sans MS" w:hAnsi="Comic Sans MS" w:cs="Tahoma"/>
          <w:sz w:val="20"/>
          <w:szCs w:val="20"/>
        </w:rPr>
        <w:t xml:space="preserve"> with your coordinator</w:t>
      </w:r>
      <w:r w:rsidR="003A2044">
        <w:rPr>
          <w:rFonts w:ascii="Comic Sans MS" w:hAnsi="Comic Sans MS" w:cs="Tahoma"/>
          <w:sz w:val="20"/>
          <w:szCs w:val="20"/>
        </w:rPr>
        <w:t xml:space="preserve"> beforehand</w:t>
      </w:r>
      <w:r w:rsidR="00A661B2">
        <w:rPr>
          <w:rFonts w:ascii="Comic Sans MS" w:hAnsi="Comic Sans MS" w:cs="Tahoma"/>
          <w:sz w:val="20"/>
          <w:szCs w:val="20"/>
        </w:rPr>
        <w:t xml:space="preserve"> to become familiar with be</w:t>
      </w:r>
      <w:r w:rsidR="003A2044">
        <w:rPr>
          <w:rFonts w:ascii="Comic Sans MS" w:hAnsi="Comic Sans MS" w:cs="Tahoma"/>
          <w:sz w:val="20"/>
          <w:szCs w:val="20"/>
        </w:rPr>
        <w:t>st collection areas</w:t>
      </w:r>
      <w:r>
        <w:rPr>
          <w:rFonts w:ascii="Comic Sans MS" w:hAnsi="Comic Sans MS" w:cs="Tahoma"/>
          <w:sz w:val="20"/>
          <w:szCs w:val="20"/>
        </w:rPr>
        <w:t xml:space="preserve"> and identification guides</w:t>
      </w:r>
      <w:r w:rsidR="003A2044">
        <w:rPr>
          <w:rFonts w:ascii="Comic Sans MS" w:hAnsi="Comic Sans MS" w:cs="Tahoma"/>
          <w:sz w:val="20"/>
          <w:szCs w:val="20"/>
        </w:rPr>
        <w:t xml:space="preserve">. If at Summit Lake or Skycroft, be sure to </w:t>
      </w:r>
      <w:r>
        <w:rPr>
          <w:rFonts w:ascii="Comic Sans MS" w:hAnsi="Comic Sans MS" w:cs="Tahoma"/>
          <w:sz w:val="20"/>
          <w:szCs w:val="20"/>
        </w:rPr>
        <w:t>remind your coordinator to bring the necessary materials from the Smith Center.</w:t>
      </w:r>
    </w:p>
    <w:p w:rsidR="00181488" w:rsidRPr="00565A78" w:rsidRDefault="00181488" w:rsidP="00F868B0">
      <w:pPr>
        <w:pStyle w:val="ListParagraph"/>
        <w:numPr>
          <w:ilvl w:val="0"/>
          <w:numId w:val="5"/>
        </w:numPr>
        <w:spacing w:after="0" w:line="240" w:lineRule="auto"/>
        <w:rPr>
          <w:rFonts w:ascii="Comic Sans MS" w:hAnsi="Comic Sans MS" w:cs="Tahoma"/>
          <w:sz w:val="20"/>
          <w:szCs w:val="20"/>
        </w:rPr>
      </w:pPr>
      <w:r>
        <w:rPr>
          <w:rFonts w:ascii="Comic Sans MS" w:hAnsi="Comic Sans MS" w:cs="Tahoma"/>
          <w:sz w:val="20"/>
          <w:szCs w:val="20"/>
        </w:rPr>
        <w:t xml:space="preserve">For full lesson: </w:t>
      </w:r>
      <w:bookmarkStart w:id="1" w:name="OLE_LINK3"/>
      <w:bookmarkStart w:id="2" w:name="OLE_LINK4"/>
      <w:r>
        <w:rPr>
          <w:rFonts w:ascii="Comic Sans MS" w:hAnsi="Comic Sans MS"/>
          <w:sz w:val="20"/>
        </w:rPr>
        <w:t>a presentation on the Promethean board is available at the Smith Center, and a poster board is available for other sites</w:t>
      </w:r>
      <w:bookmarkEnd w:id="1"/>
      <w:bookmarkEnd w:id="2"/>
    </w:p>
    <w:p w:rsidR="00565A78" w:rsidRPr="00565A78" w:rsidRDefault="00565A78" w:rsidP="00F868B0">
      <w:pPr>
        <w:pStyle w:val="ListParagraph"/>
        <w:numPr>
          <w:ilvl w:val="0"/>
          <w:numId w:val="5"/>
        </w:numPr>
        <w:spacing w:after="0" w:line="240" w:lineRule="auto"/>
        <w:rPr>
          <w:rFonts w:ascii="Comic Sans MS" w:hAnsi="Comic Sans MS" w:cs="Tahoma"/>
          <w:sz w:val="20"/>
          <w:szCs w:val="20"/>
        </w:rPr>
      </w:pPr>
      <w:r>
        <w:rPr>
          <w:rFonts w:ascii="Comic Sans MS" w:hAnsi="Comic Sans MS"/>
          <w:sz w:val="20"/>
        </w:rPr>
        <w:lastRenderedPageBreak/>
        <w:t>Gather equipment (all located in large plastic bin outside White Oak Hall):</w:t>
      </w:r>
    </w:p>
    <w:p w:rsidR="00565A78" w:rsidRPr="00565A78" w:rsidRDefault="00565A78" w:rsidP="00565A78">
      <w:pPr>
        <w:pStyle w:val="ListParagraph"/>
        <w:numPr>
          <w:ilvl w:val="1"/>
          <w:numId w:val="5"/>
        </w:numPr>
        <w:spacing w:after="0" w:line="240" w:lineRule="auto"/>
        <w:rPr>
          <w:rFonts w:ascii="Comic Sans MS" w:hAnsi="Comic Sans MS" w:cs="Tahoma"/>
          <w:sz w:val="20"/>
          <w:szCs w:val="20"/>
        </w:rPr>
      </w:pPr>
      <w:r>
        <w:rPr>
          <w:rFonts w:ascii="Comic Sans MS" w:hAnsi="Comic Sans MS"/>
          <w:sz w:val="20"/>
        </w:rPr>
        <w:t xml:space="preserve">White Growing Native bags </w:t>
      </w:r>
      <w:r w:rsidR="0068314D">
        <w:rPr>
          <w:rFonts w:ascii="Comic Sans MS" w:hAnsi="Comic Sans MS"/>
          <w:sz w:val="20"/>
        </w:rPr>
        <w:t>(~2 per small group)</w:t>
      </w:r>
    </w:p>
    <w:p w:rsidR="00565A78" w:rsidRPr="00565A78" w:rsidRDefault="00565A78" w:rsidP="00565A78">
      <w:pPr>
        <w:pStyle w:val="ListParagraph"/>
        <w:numPr>
          <w:ilvl w:val="2"/>
          <w:numId w:val="5"/>
        </w:numPr>
        <w:spacing w:after="0" w:line="240" w:lineRule="auto"/>
        <w:rPr>
          <w:rFonts w:ascii="Comic Sans MS" w:hAnsi="Comic Sans MS" w:cs="Tahoma"/>
          <w:sz w:val="20"/>
          <w:szCs w:val="20"/>
        </w:rPr>
      </w:pPr>
      <w:r>
        <w:rPr>
          <w:rFonts w:ascii="Comic Sans MS" w:hAnsi="Comic Sans MS"/>
          <w:sz w:val="20"/>
        </w:rPr>
        <w:t>If none left, you can also use paper bags</w:t>
      </w:r>
    </w:p>
    <w:p w:rsidR="00565A78" w:rsidRPr="005E23EC" w:rsidRDefault="00565A78" w:rsidP="00565A78">
      <w:pPr>
        <w:pStyle w:val="ListParagraph"/>
        <w:numPr>
          <w:ilvl w:val="1"/>
          <w:numId w:val="5"/>
        </w:numPr>
        <w:spacing w:after="0" w:line="240" w:lineRule="auto"/>
        <w:rPr>
          <w:rFonts w:ascii="Comic Sans MS" w:hAnsi="Comic Sans MS" w:cs="Tahoma"/>
          <w:sz w:val="20"/>
          <w:szCs w:val="20"/>
        </w:rPr>
      </w:pPr>
      <w:r>
        <w:rPr>
          <w:rFonts w:ascii="Comic Sans MS" w:hAnsi="Comic Sans MS"/>
          <w:sz w:val="20"/>
        </w:rPr>
        <w:t>Growing Native tags</w:t>
      </w:r>
      <w:r w:rsidR="0068314D">
        <w:rPr>
          <w:rFonts w:ascii="Comic Sans MS" w:hAnsi="Comic Sans MS"/>
          <w:sz w:val="20"/>
        </w:rPr>
        <w:t xml:space="preserve"> (same amount as bags)</w:t>
      </w:r>
    </w:p>
    <w:p w:rsidR="005E23EC" w:rsidRPr="005E23EC" w:rsidRDefault="005E23EC" w:rsidP="00565A78">
      <w:pPr>
        <w:pStyle w:val="ListParagraph"/>
        <w:numPr>
          <w:ilvl w:val="1"/>
          <w:numId w:val="5"/>
        </w:numPr>
        <w:spacing w:after="0" w:line="240" w:lineRule="auto"/>
        <w:rPr>
          <w:rFonts w:ascii="Comic Sans MS" w:hAnsi="Comic Sans MS" w:cs="Tahoma"/>
          <w:sz w:val="20"/>
          <w:szCs w:val="20"/>
        </w:rPr>
      </w:pPr>
      <w:r>
        <w:rPr>
          <w:rFonts w:ascii="Comic Sans MS" w:hAnsi="Comic Sans MS"/>
          <w:sz w:val="20"/>
        </w:rPr>
        <w:t>Scale</w:t>
      </w:r>
    </w:p>
    <w:p w:rsidR="00AB1C55" w:rsidRPr="00636AE9" w:rsidRDefault="005E23EC" w:rsidP="00AB1C55">
      <w:pPr>
        <w:pStyle w:val="ListParagraph"/>
        <w:numPr>
          <w:ilvl w:val="1"/>
          <w:numId w:val="5"/>
        </w:numPr>
        <w:spacing w:after="0" w:line="240" w:lineRule="auto"/>
        <w:rPr>
          <w:rFonts w:ascii="Comic Sans MS" w:hAnsi="Comic Sans MS" w:cs="Tahoma"/>
          <w:sz w:val="20"/>
          <w:szCs w:val="20"/>
        </w:rPr>
      </w:pPr>
      <w:r w:rsidRPr="00756AF1">
        <w:rPr>
          <w:rFonts w:ascii="Comic Sans MS" w:hAnsi="Comic Sans MS"/>
          <w:sz w:val="20"/>
        </w:rPr>
        <w:t>Writing utensils</w:t>
      </w:r>
    </w:p>
    <w:p w:rsidR="00636AE9" w:rsidRDefault="00636AE9" w:rsidP="00636AE9">
      <w:pPr>
        <w:spacing w:after="0" w:line="240" w:lineRule="auto"/>
        <w:rPr>
          <w:rFonts w:ascii="Comic Sans MS" w:hAnsi="Comic Sans MS" w:cs="Tahoma"/>
          <w:sz w:val="20"/>
          <w:szCs w:val="20"/>
        </w:rPr>
      </w:pPr>
    </w:p>
    <w:p w:rsidR="00636AE9" w:rsidRDefault="00636AE9" w:rsidP="00636AE9">
      <w:pPr>
        <w:spacing w:after="0" w:line="240" w:lineRule="auto"/>
        <w:rPr>
          <w:rFonts w:ascii="Comic Sans MS" w:hAnsi="Comic Sans MS" w:cs="Tahoma"/>
          <w:b/>
          <w:sz w:val="20"/>
          <w:szCs w:val="20"/>
        </w:rPr>
      </w:pPr>
      <w:r>
        <w:rPr>
          <w:rFonts w:ascii="Comic Sans MS" w:hAnsi="Comic Sans MS" w:cs="Tahoma"/>
          <w:b/>
          <w:sz w:val="20"/>
          <w:szCs w:val="20"/>
        </w:rPr>
        <w:t>Project Details</w:t>
      </w:r>
    </w:p>
    <w:p w:rsidR="00342530" w:rsidRPr="002A5DC5" w:rsidRDefault="00342530" w:rsidP="00342530">
      <w:pPr>
        <w:pStyle w:val="ListParagraph"/>
        <w:numPr>
          <w:ilvl w:val="0"/>
          <w:numId w:val="7"/>
        </w:numPr>
        <w:autoSpaceDE w:val="0"/>
        <w:autoSpaceDN w:val="0"/>
        <w:adjustRightInd w:val="0"/>
        <w:spacing w:after="0" w:line="240" w:lineRule="auto"/>
        <w:rPr>
          <w:rFonts w:ascii="Comic Sans MS" w:hAnsi="Comic Sans MS"/>
          <w:sz w:val="20"/>
          <w:szCs w:val="20"/>
          <w:u w:val="single"/>
        </w:rPr>
      </w:pPr>
      <w:r>
        <w:rPr>
          <w:rFonts w:ascii="Comic Sans MS" w:hAnsi="Comic Sans MS"/>
          <w:sz w:val="20"/>
          <w:szCs w:val="20"/>
        </w:rPr>
        <w:t>Preparation/Explain</w:t>
      </w:r>
      <w:r w:rsidRPr="002A5DC5">
        <w:rPr>
          <w:rFonts w:ascii="Comic Sans MS" w:hAnsi="Comic Sans MS"/>
          <w:sz w:val="20"/>
          <w:szCs w:val="20"/>
        </w:rPr>
        <w:t xml:space="preserve"> </w:t>
      </w:r>
      <w:r>
        <w:rPr>
          <w:rFonts w:ascii="Comic Sans MS" w:hAnsi="Comic Sans MS"/>
          <w:sz w:val="20"/>
          <w:szCs w:val="20"/>
        </w:rPr>
        <w:t>(~20% of time)</w:t>
      </w:r>
    </w:p>
    <w:p w:rsidR="00342530" w:rsidRPr="00A223D2" w:rsidRDefault="00342530" w:rsidP="00342530">
      <w:pPr>
        <w:pStyle w:val="ListParagraph"/>
        <w:numPr>
          <w:ilvl w:val="1"/>
          <w:numId w:val="7"/>
        </w:numPr>
        <w:autoSpaceDE w:val="0"/>
        <w:autoSpaceDN w:val="0"/>
        <w:adjustRightInd w:val="0"/>
        <w:spacing w:after="0" w:line="240" w:lineRule="auto"/>
        <w:rPr>
          <w:rFonts w:ascii="Comic Sans MS" w:hAnsi="Comic Sans MS"/>
          <w:sz w:val="20"/>
          <w:szCs w:val="20"/>
          <w:u w:val="single"/>
        </w:rPr>
      </w:pPr>
      <w:r>
        <w:rPr>
          <w:rFonts w:ascii="Comic Sans MS" w:hAnsi="Comic Sans MS"/>
          <w:sz w:val="20"/>
          <w:szCs w:val="20"/>
        </w:rPr>
        <w:t>Full Lesson</w:t>
      </w:r>
    </w:p>
    <w:p w:rsidR="00342530" w:rsidRPr="00A223D2" w:rsidRDefault="00342530" w:rsidP="00342530">
      <w:pPr>
        <w:pStyle w:val="ListParagraph"/>
        <w:numPr>
          <w:ilvl w:val="2"/>
          <w:numId w:val="7"/>
        </w:numPr>
        <w:autoSpaceDE w:val="0"/>
        <w:autoSpaceDN w:val="0"/>
        <w:adjustRightInd w:val="0"/>
        <w:spacing w:after="0" w:line="240" w:lineRule="auto"/>
        <w:rPr>
          <w:rFonts w:ascii="Comic Sans MS" w:hAnsi="Comic Sans MS"/>
          <w:sz w:val="20"/>
          <w:szCs w:val="20"/>
          <w:u w:val="single"/>
        </w:rPr>
      </w:pPr>
      <w:r>
        <w:rPr>
          <w:rFonts w:ascii="Comic Sans MS" w:hAnsi="Comic Sans MS"/>
          <w:sz w:val="20"/>
          <w:szCs w:val="20"/>
        </w:rPr>
        <w:t>Share presentation with students</w:t>
      </w:r>
    </w:p>
    <w:p w:rsidR="00342530" w:rsidRPr="00342530" w:rsidRDefault="00342530" w:rsidP="00342530">
      <w:pPr>
        <w:pStyle w:val="ListParagraph"/>
        <w:numPr>
          <w:ilvl w:val="1"/>
          <w:numId w:val="7"/>
        </w:numPr>
        <w:autoSpaceDE w:val="0"/>
        <w:autoSpaceDN w:val="0"/>
        <w:adjustRightInd w:val="0"/>
        <w:spacing w:after="0" w:line="240" w:lineRule="auto"/>
        <w:rPr>
          <w:rFonts w:ascii="Comic Sans MS" w:hAnsi="Comic Sans MS"/>
          <w:sz w:val="20"/>
          <w:szCs w:val="20"/>
          <w:u w:val="single"/>
        </w:rPr>
      </w:pPr>
      <w:r>
        <w:rPr>
          <w:rFonts w:ascii="Comic Sans MS" w:hAnsi="Comic Sans MS"/>
          <w:sz w:val="20"/>
          <w:szCs w:val="20"/>
        </w:rPr>
        <w:t xml:space="preserve">Action Only </w:t>
      </w:r>
    </w:p>
    <w:p w:rsidR="00342530" w:rsidRPr="000005E5" w:rsidRDefault="00342530" w:rsidP="00342530">
      <w:pPr>
        <w:pStyle w:val="ListParagraph"/>
        <w:numPr>
          <w:ilvl w:val="2"/>
          <w:numId w:val="7"/>
        </w:numPr>
        <w:autoSpaceDE w:val="0"/>
        <w:autoSpaceDN w:val="0"/>
        <w:adjustRightInd w:val="0"/>
        <w:spacing w:after="0" w:line="240" w:lineRule="auto"/>
        <w:rPr>
          <w:rFonts w:ascii="Comic Sans MS" w:hAnsi="Comic Sans MS"/>
          <w:sz w:val="20"/>
          <w:szCs w:val="20"/>
          <w:u w:val="single"/>
        </w:rPr>
      </w:pPr>
      <w:r>
        <w:rPr>
          <w:rFonts w:ascii="Comic Sans MS" w:hAnsi="Comic Sans MS"/>
          <w:sz w:val="20"/>
          <w:szCs w:val="20"/>
        </w:rPr>
        <w:t xml:space="preserve">Engage students: </w:t>
      </w:r>
      <w:r w:rsidR="000005E5">
        <w:rPr>
          <w:rFonts w:ascii="Comic Sans MS" w:hAnsi="Comic Sans MS"/>
          <w:i/>
          <w:sz w:val="20"/>
          <w:szCs w:val="20"/>
        </w:rPr>
        <w:t>What is a native plant? Why are native trees important?</w:t>
      </w:r>
      <w:r w:rsidR="00571C52">
        <w:rPr>
          <w:rFonts w:ascii="Comic Sans MS" w:hAnsi="Comic Sans MS"/>
          <w:i/>
          <w:sz w:val="20"/>
          <w:szCs w:val="20"/>
        </w:rPr>
        <w:t xml:space="preserve"> </w:t>
      </w:r>
      <w:r w:rsidR="00571C52">
        <w:rPr>
          <w:rFonts w:ascii="Comic Sans MS" w:hAnsi="Comic Sans MS"/>
          <w:sz w:val="20"/>
          <w:szCs w:val="20"/>
        </w:rPr>
        <w:t>Today we are going to collect seeds from native trees so that local nurseries can help propagate these seeds and more native trees can be planted.</w:t>
      </w:r>
    </w:p>
    <w:p w:rsidR="000005E5" w:rsidRPr="00A223D2" w:rsidRDefault="000005E5" w:rsidP="00342530">
      <w:pPr>
        <w:pStyle w:val="ListParagraph"/>
        <w:numPr>
          <w:ilvl w:val="2"/>
          <w:numId w:val="7"/>
        </w:numPr>
        <w:autoSpaceDE w:val="0"/>
        <w:autoSpaceDN w:val="0"/>
        <w:adjustRightInd w:val="0"/>
        <w:spacing w:after="0" w:line="240" w:lineRule="auto"/>
        <w:rPr>
          <w:rFonts w:ascii="Comic Sans MS" w:hAnsi="Comic Sans MS"/>
          <w:sz w:val="20"/>
          <w:szCs w:val="20"/>
          <w:u w:val="single"/>
        </w:rPr>
      </w:pPr>
      <w:r>
        <w:rPr>
          <w:rFonts w:ascii="Comic Sans MS" w:hAnsi="Comic Sans MS"/>
          <w:sz w:val="20"/>
          <w:szCs w:val="20"/>
        </w:rPr>
        <w:t xml:space="preserve">Discuss </w:t>
      </w:r>
      <w:r w:rsidR="008D6952">
        <w:rPr>
          <w:rFonts w:ascii="Comic Sans MS" w:hAnsi="Comic Sans MS"/>
          <w:sz w:val="20"/>
          <w:szCs w:val="20"/>
        </w:rPr>
        <w:t xml:space="preserve">the </w:t>
      </w:r>
      <w:r>
        <w:rPr>
          <w:rFonts w:ascii="Comic Sans MS" w:hAnsi="Comic Sans MS"/>
          <w:sz w:val="20"/>
          <w:szCs w:val="20"/>
        </w:rPr>
        <w:t xml:space="preserve">background information and </w:t>
      </w:r>
      <w:r w:rsidR="008D6952">
        <w:rPr>
          <w:rFonts w:ascii="Comic Sans MS" w:hAnsi="Comic Sans MS"/>
          <w:sz w:val="20"/>
          <w:szCs w:val="20"/>
        </w:rPr>
        <w:t>show the students the identification guides</w:t>
      </w:r>
    </w:p>
    <w:p w:rsidR="00636AE9" w:rsidRDefault="00B152DC" w:rsidP="00636AE9">
      <w:pPr>
        <w:pStyle w:val="ListParagraph"/>
        <w:numPr>
          <w:ilvl w:val="0"/>
          <w:numId w:val="7"/>
        </w:numPr>
        <w:spacing w:after="0" w:line="240" w:lineRule="auto"/>
        <w:rPr>
          <w:rFonts w:ascii="Comic Sans MS" w:hAnsi="Comic Sans MS" w:cs="Tahoma"/>
          <w:sz w:val="20"/>
          <w:szCs w:val="20"/>
        </w:rPr>
      </w:pPr>
      <w:r>
        <w:rPr>
          <w:rFonts w:ascii="Comic Sans MS" w:hAnsi="Comic Sans MS" w:cs="Tahoma"/>
          <w:sz w:val="20"/>
          <w:szCs w:val="20"/>
        </w:rPr>
        <w:t>Action (~65% of time)</w:t>
      </w:r>
    </w:p>
    <w:p w:rsidR="00B152DC" w:rsidRDefault="00B152DC" w:rsidP="00B152DC">
      <w:pPr>
        <w:pStyle w:val="ListParagraph"/>
        <w:numPr>
          <w:ilvl w:val="1"/>
          <w:numId w:val="7"/>
        </w:numPr>
        <w:spacing w:after="0" w:line="240" w:lineRule="auto"/>
        <w:rPr>
          <w:rFonts w:ascii="Comic Sans MS" w:hAnsi="Comic Sans MS" w:cs="Tahoma"/>
          <w:sz w:val="20"/>
          <w:szCs w:val="20"/>
        </w:rPr>
      </w:pPr>
      <w:r>
        <w:rPr>
          <w:rFonts w:ascii="Comic Sans MS" w:hAnsi="Comic Sans MS" w:cs="Tahoma"/>
          <w:sz w:val="20"/>
          <w:szCs w:val="20"/>
        </w:rPr>
        <w:t>Full Lesson and Action Only</w:t>
      </w:r>
    </w:p>
    <w:p w:rsidR="00C4709D" w:rsidRDefault="00B152DC" w:rsidP="00031D29">
      <w:pPr>
        <w:pStyle w:val="ListParagraph"/>
        <w:numPr>
          <w:ilvl w:val="2"/>
          <w:numId w:val="7"/>
        </w:numPr>
        <w:spacing w:after="0" w:line="240" w:lineRule="auto"/>
        <w:rPr>
          <w:rFonts w:ascii="Comic Sans MS" w:hAnsi="Comic Sans MS" w:cs="Tahoma"/>
          <w:sz w:val="20"/>
          <w:szCs w:val="20"/>
        </w:rPr>
      </w:pPr>
      <w:r>
        <w:rPr>
          <w:rFonts w:ascii="Comic Sans MS" w:hAnsi="Comic Sans MS" w:cs="Tahoma"/>
          <w:sz w:val="20"/>
          <w:szCs w:val="20"/>
        </w:rPr>
        <w:t>Divide students into groups and assign each group a species to collect. Multiple groups can collect the same species.</w:t>
      </w:r>
      <w:r w:rsidR="004C44AE">
        <w:rPr>
          <w:rFonts w:ascii="Comic Sans MS" w:hAnsi="Comic Sans MS" w:cs="Tahoma"/>
          <w:sz w:val="20"/>
          <w:szCs w:val="20"/>
        </w:rPr>
        <w:t xml:space="preserve"> </w:t>
      </w:r>
      <w:r w:rsidR="00185857">
        <w:rPr>
          <w:rFonts w:ascii="Comic Sans MS" w:hAnsi="Comic Sans MS" w:cs="Tahoma"/>
          <w:sz w:val="20"/>
          <w:szCs w:val="20"/>
        </w:rPr>
        <w:t>Give each group an identification guide to their species.</w:t>
      </w:r>
    </w:p>
    <w:p w:rsidR="00175CEA" w:rsidRDefault="006C1F7D" w:rsidP="00031D29">
      <w:pPr>
        <w:pStyle w:val="ListParagraph"/>
        <w:numPr>
          <w:ilvl w:val="2"/>
          <w:numId w:val="7"/>
        </w:numPr>
        <w:spacing w:after="0" w:line="240" w:lineRule="auto"/>
        <w:rPr>
          <w:rFonts w:ascii="Comic Sans MS" w:hAnsi="Comic Sans MS" w:cs="Tahoma"/>
          <w:sz w:val="20"/>
          <w:szCs w:val="20"/>
        </w:rPr>
      </w:pPr>
      <w:r>
        <w:rPr>
          <w:rFonts w:ascii="Comic Sans MS" w:hAnsi="Comic Sans MS" w:cs="Tahoma"/>
          <w:sz w:val="20"/>
          <w:szCs w:val="20"/>
        </w:rPr>
        <w:t>Give each gr</w:t>
      </w:r>
      <w:r w:rsidR="00175CEA">
        <w:rPr>
          <w:rFonts w:ascii="Comic Sans MS" w:hAnsi="Comic Sans MS" w:cs="Tahoma"/>
          <w:sz w:val="20"/>
          <w:szCs w:val="20"/>
        </w:rPr>
        <w:t>oup 2 bags and instruct them to collect only their designated species in their bags.</w:t>
      </w:r>
      <w:r w:rsidR="00185857">
        <w:rPr>
          <w:rFonts w:ascii="Comic Sans MS" w:hAnsi="Comic Sans MS" w:cs="Tahoma"/>
          <w:sz w:val="20"/>
          <w:szCs w:val="20"/>
        </w:rPr>
        <w:t xml:space="preserve"> Assign them to a general location that is heavily populated with their species.</w:t>
      </w:r>
    </w:p>
    <w:p w:rsidR="0038310A" w:rsidRDefault="0038310A" w:rsidP="00031D29">
      <w:pPr>
        <w:pStyle w:val="ListParagraph"/>
        <w:numPr>
          <w:ilvl w:val="2"/>
          <w:numId w:val="7"/>
        </w:numPr>
        <w:spacing w:after="0" w:line="240" w:lineRule="auto"/>
        <w:rPr>
          <w:rFonts w:ascii="Comic Sans MS" w:hAnsi="Comic Sans MS" w:cs="Tahoma"/>
          <w:sz w:val="20"/>
          <w:szCs w:val="20"/>
        </w:rPr>
      </w:pPr>
      <w:r>
        <w:rPr>
          <w:rFonts w:ascii="Comic Sans MS" w:hAnsi="Comic Sans MS" w:cs="Tahoma"/>
          <w:b/>
          <w:sz w:val="20"/>
          <w:szCs w:val="20"/>
        </w:rPr>
        <w:t xml:space="preserve">Do not collect any rotten seeds! </w:t>
      </w:r>
    </w:p>
    <w:p w:rsidR="00200EF5" w:rsidRDefault="006C1F7D" w:rsidP="00031D29">
      <w:pPr>
        <w:pStyle w:val="ListParagraph"/>
        <w:numPr>
          <w:ilvl w:val="2"/>
          <w:numId w:val="7"/>
        </w:numPr>
        <w:spacing w:after="0" w:line="240" w:lineRule="auto"/>
        <w:rPr>
          <w:rFonts w:ascii="Comic Sans MS" w:hAnsi="Comic Sans MS" w:cs="Tahoma"/>
          <w:sz w:val="20"/>
          <w:szCs w:val="20"/>
        </w:rPr>
      </w:pPr>
      <w:r>
        <w:rPr>
          <w:rFonts w:ascii="Comic Sans MS" w:hAnsi="Comic Sans MS" w:cs="Tahoma"/>
          <w:sz w:val="20"/>
          <w:szCs w:val="20"/>
        </w:rPr>
        <w:t xml:space="preserve"> </w:t>
      </w:r>
      <w:r w:rsidR="00185857">
        <w:rPr>
          <w:rFonts w:ascii="Comic Sans MS" w:hAnsi="Comic Sans MS" w:cs="Tahoma"/>
          <w:sz w:val="20"/>
          <w:szCs w:val="20"/>
        </w:rPr>
        <w:t xml:space="preserve">When collection is complete, have each group weigh each bag and fill out the bag tags with </w:t>
      </w:r>
      <w:r w:rsidR="00185857" w:rsidRPr="00185857">
        <w:rPr>
          <w:rFonts w:ascii="Comic Sans MS" w:hAnsi="Comic Sans MS" w:cs="Tahoma"/>
          <w:sz w:val="20"/>
          <w:szCs w:val="20"/>
        </w:rPr>
        <w:t>(1) name (2) phone number</w:t>
      </w:r>
      <w:r w:rsidR="00185857">
        <w:rPr>
          <w:rFonts w:ascii="Comic Sans MS" w:hAnsi="Comic Sans MS" w:cs="Tahoma"/>
          <w:sz w:val="20"/>
          <w:szCs w:val="20"/>
        </w:rPr>
        <w:t xml:space="preserve"> (school # is okay)</w:t>
      </w:r>
      <w:r w:rsidR="00185857" w:rsidRPr="00185857">
        <w:rPr>
          <w:rFonts w:ascii="Comic Sans MS" w:hAnsi="Comic Sans MS" w:cs="Tahoma"/>
          <w:sz w:val="20"/>
          <w:szCs w:val="20"/>
        </w:rPr>
        <w:t xml:space="preserve"> (3) collection site (4) species of parent plant and (5) weight of full bag</w:t>
      </w:r>
      <w:r w:rsidR="00200EF5">
        <w:rPr>
          <w:rFonts w:ascii="Comic Sans MS" w:hAnsi="Comic Sans MS" w:cs="Tahoma"/>
          <w:sz w:val="20"/>
          <w:szCs w:val="20"/>
        </w:rPr>
        <w:t xml:space="preserve">. </w:t>
      </w:r>
    </w:p>
    <w:p w:rsidR="004C44AE" w:rsidRDefault="00200EF5" w:rsidP="00031D29">
      <w:pPr>
        <w:pStyle w:val="ListParagraph"/>
        <w:numPr>
          <w:ilvl w:val="2"/>
          <w:numId w:val="7"/>
        </w:numPr>
        <w:spacing w:after="0" w:line="240" w:lineRule="auto"/>
        <w:rPr>
          <w:rFonts w:ascii="Comic Sans MS" w:hAnsi="Comic Sans MS" w:cs="Tahoma"/>
          <w:sz w:val="20"/>
          <w:szCs w:val="20"/>
        </w:rPr>
      </w:pPr>
      <w:r>
        <w:rPr>
          <w:rFonts w:ascii="Comic Sans MS" w:hAnsi="Comic Sans MS" w:cs="Tahoma"/>
          <w:sz w:val="20"/>
          <w:szCs w:val="20"/>
        </w:rPr>
        <w:t>Attach the tag to the bag and place bag in large plastic bin.</w:t>
      </w:r>
    </w:p>
    <w:p w:rsidR="00F3456B" w:rsidRPr="001332DE" w:rsidRDefault="00F3456B" w:rsidP="00F3456B">
      <w:pPr>
        <w:pStyle w:val="ListParagraph"/>
        <w:numPr>
          <w:ilvl w:val="0"/>
          <w:numId w:val="7"/>
        </w:numPr>
        <w:autoSpaceDE w:val="0"/>
        <w:autoSpaceDN w:val="0"/>
        <w:adjustRightInd w:val="0"/>
        <w:spacing w:after="0" w:line="240" w:lineRule="auto"/>
        <w:rPr>
          <w:rFonts w:ascii="Comic Sans MS" w:hAnsi="Comic Sans MS"/>
          <w:sz w:val="18"/>
          <w:szCs w:val="20"/>
          <w:u w:val="single"/>
        </w:rPr>
      </w:pPr>
      <w:r w:rsidRPr="0017006A">
        <w:rPr>
          <w:rFonts w:ascii="Comic Sans MS" w:hAnsi="Comic Sans MS"/>
          <w:sz w:val="20"/>
        </w:rPr>
        <w:t>Reflection</w:t>
      </w:r>
      <w:r>
        <w:rPr>
          <w:rFonts w:ascii="Comic Sans MS" w:hAnsi="Comic Sans MS"/>
          <w:sz w:val="20"/>
        </w:rPr>
        <w:t xml:space="preserve"> (~15% of time)</w:t>
      </w:r>
    </w:p>
    <w:p w:rsidR="00F3456B" w:rsidRPr="001332DE" w:rsidRDefault="00F3456B" w:rsidP="00F3456B">
      <w:pPr>
        <w:pStyle w:val="ListParagraph"/>
        <w:numPr>
          <w:ilvl w:val="1"/>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Full Lesson</w:t>
      </w:r>
    </w:p>
    <w:p w:rsidR="00F3456B" w:rsidRPr="00847E9D" w:rsidRDefault="00F3456B" w:rsidP="00F3456B">
      <w:pPr>
        <w:pStyle w:val="ListParagraph"/>
        <w:numPr>
          <w:ilvl w:val="2"/>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Have students brainstorm and then share with class their answers to reflection questions in presentation</w:t>
      </w:r>
    </w:p>
    <w:p w:rsidR="00F3456B" w:rsidRPr="001332DE" w:rsidRDefault="00F3456B" w:rsidP="00F3456B">
      <w:pPr>
        <w:pStyle w:val="ListParagraph"/>
        <w:numPr>
          <w:ilvl w:val="2"/>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Record in their journals if applicable</w:t>
      </w:r>
    </w:p>
    <w:p w:rsidR="00F3456B" w:rsidRPr="001332DE" w:rsidRDefault="00F3456B" w:rsidP="00F3456B">
      <w:pPr>
        <w:pStyle w:val="ListParagraph"/>
        <w:numPr>
          <w:ilvl w:val="1"/>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Action Only</w:t>
      </w:r>
    </w:p>
    <w:p w:rsidR="00F3456B" w:rsidRPr="001332DE" w:rsidRDefault="00F3456B" w:rsidP="00F3456B">
      <w:pPr>
        <w:pStyle w:val="ListParagraph"/>
        <w:numPr>
          <w:ilvl w:val="2"/>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Have students share their answers to following questions:</w:t>
      </w:r>
    </w:p>
    <w:p w:rsidR="00F3456B" w:rsidRPr="00190BAD" w:rsidRDefault="00F3456B" w:rsidP="00F3456B">
      <w:pPr>
        <w:pStyle w:val="ListParagraph"/>
        <w:numPr>
          <w:ilvl w:val="3"/>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What did you do and how did it benefit the environment?</w:t>
      </w:r>
    </w:p>
    <w:p w:rsidR="00F3456B" w:rsidRPr="00847E9D" w:rsidRDefault="00F3456B" w:rsidP="00F3456B">
      <w:pPr>
        <w:pStyle w:val="ListParagraph"/>
        <w:numPr>
          <w:ilvl w:val="3"/>
          <w:numId w:val="7"/>
        </w:numPr>
        <w:autoSpaceDE w:val="0"/>
        <w:autoSpaceDN w:val="0"/>
        <w:adjustRightInd w:val="0"/>
        <w:spacing w:after="0" w:line="240" w:lineRule="auto"/>
        <w:rPr>
          <w:rFonts w:ascii="Comic Sans MS" w:hAnsi="Comic Sans MS"/>
          <w:sz w:val="18"/>
          <w:szCs w:val="20"/>
          <w:u w:val="single"/>
        </w:rPr>
      </w:pPr>
      <w:r w:rsidRPr="00190BAD">
        <w:rPr>
          <w:rFonts w:ascii="Comic Sans MS" w:hAnsi="Comic Sans MS"/>
          <w:sz w:val="20"/>
        </w:rPr>
        <w:t>How will you share what you learned and continue your action with your family, community, and school?</w:t>
      </w:r>
    </w:p>
    <w:p w:rsidR="00F3456B" w:rsidRPr="000238F2" w:rsidRDefault="00F3456B" w:rsidP="000238F2">
      <w:pPr>
        <w:pStyle w:val="ListParagraph"/>
        <w:numPr>
          <w:ilvl w:val="2"/>
          <w:numId w:val="7"/>
        </w:numPr>
        <w:autoSpaceDE w:val="0"/>
        <w:autoSpaceDN w:val="0"/>
        <w:adjustRightInd w:val="0"/>
        <w:spacing w:after="0" w:line="240" w:lineRule="auto"/>
        <w:rPr>
          <w:rFonts w:ascii="Comic Sans MS" w:hAnsi="Comic Sans MS"/>
          <w:sz w:val="18"/>
          <w:szCs w:val="20"/>
          <w:u w:val="single"/>
        </w:rPr>
      </w:pPr>
      <w:r>
        <w:rPr>
          <w:rFonts w:ascii="Comic Sans MS" w:hAnsi="Comic Sans MS"/>
          <w:sz w:val="20"/>
        </w:rPr>
        <w:t>Encourage them to record in their journals if applicable</w:t>
      </w:r>
    </w:p>
    <w:sectPr w:rsidR="00F3456B" w:rsidRPr="000238F2" w:rsidSect="008379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ion Pro Cond">
    <w:altName w:val="Minion Pro Cond"/>
    <w:panose1 w:val="00000000000000000000"/>
    <w:charset w:val="00"/>
    <w:family w:val="roman"/>
    <w:notTrueType/>
    <w:pitch w:val="default"/>
    <w:sig w:usb0="00000003" w:usb1="00000000" w:usb2="00000000" w:usb3="00000000" w:csb0="00000001" w:csb1="00000000"/>
  </w:font>
  <w:font w:name="Optima LT Std ExtraBlack">
    <w:altName w:val="Optima LT Std ExtraBlack"/>
    <w:panose1 w:val="00000000000000000000"/>
    <w:charset w:val="00"/>
    <w:family w:val="auto"/>
    <w:notTrueType/>
    <w:pitch w:val="default"/>
    <w:sig w:usb0="00000003" w:usb1="00000000" w:usb2="00000000" w:usb3="00000000" w:csb0="00000001" w:csb1="00000000"/>
  </w:font>
  <w:font w:name="Lucida Grande">
    <w:altName w:val="Lucida Grand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80F"/>
    <w:multiLevelType w:val="hybridMultilevel"/>
    <w:tmpl w:val="8DFEE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86439"/>
    <w:multiLevelType w:val="hybridMultilevel"/>
    <w:tmpl w:val="476C9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E70AFF"/>
    <w:multiLevelType w:val="hybridMultilevel"/>
    <w:tmpl w:val="00A8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AB6E27"/>
    <w:multiLevelType w:val="hybridMultilevel"/>
    <w:tmpl w:val="6F766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071320"/>
    <w:multiLevelType w:val="hybridMultilevel"/>
    <w:tmpl w:val="CE901A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8329EE"/>
    <w:multiLevelType w:val="hybridMultilevel"/>
    <w:tmpl w:val="DA2C8008"/>
    <w:lvl w:ilvl="0" w:tplc="04090001">
      <w:start w:val="1"/>
      <w:numFmt w:val="bullet"/>
      <w:lvlText w:val=""/>
      <w:lvlJc w:val="left"/>
      <w:pPr>
        <w:tabs>
          <w:tab w:val="num" w:pos="360"/>
        </w:tabs>
        <w:ind w:left="360" w:hanging="360"/>
      </w:pPr>
      <w:rPr>
        <w:rFonts w:ascii="Symbol" w:hAnsi="Symbol" w:hint="default"/>
      </w:rPr>
    </w:lvl>
    <w:lvl w:ilvl="1" w:tplc="55D8D53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3AF7CE5"/>
    <w:multiLevelType w:val="hybridMultilevel"/>
    <w:tmpl w:val="85C2F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F7447"/>
    <w:multiLevelType w:val="hybridMultilevel"/>
    <w:tmpl w:val="B48A818C"/>
    <w:lvl w:ilvl="0" w:tplc="E74624F2">
      <w:numFmt w:val="bullet"/>
      <w:lvlText w:val=""/>
      <w:lvlJc w:val="left"/>
      <w:pPr>
        <w:ind w:left="1800" w:hanging="360"/>
      </w:pPr>
      <w:rPr>
        <w:rFonts w:ascii="Wingdings" w:eastAsiaTheme="minorHAnsi" w:hAnsi="Wingdings" w:cs="Minion Pro Cond" w:hint="default"/>
        <w:b/>
        <w:color w:val="211D1E"/>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3BD31ED"/>
    <w:multiLevelType w:val="hybridMultilevel"/>
    <w:tmpl w:val="0DDE5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605738"/>
    <w:multiLevelType w:val="hybridMultilevel"/>
    <w:tmpl w:val="89AC23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FF1277E"/>
    <w:multiLevelType w:val="hybridMultilevel"/>
    <w:tmpl w:val="39C6AC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62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9"/>
  </w:num>
  <w:num w:numId="3">
    <w:abstractNumId w:val="8"/>
  </w:num>
  <w:num w:numId="4">
    <w:abstractNumId w:val="7"/>
  </w:num>
  <w:num w:numId="5">
    <w:abstractNumId w:val="0"/>
  </w:num>
  <w:num w:numId="6">
    <w:abstractNumId w:val="6"/>
  </w:num>
  <w:num w:numId="7">
    <w:abstractNumId w:val="4"/>
  </w:num>
  <w:num w:numId="8">
    <w:abstractNumId w:val="10"/>
  </w:num>
  <w:num w:numId="9">
    <w:abstractNumId w:val="2"/>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37972"/>
    <w:rsid w:val="000005E5"/>
    <w:rsid w:val="000238F2"/>
    <w:rsid w:val="00031D29"/>
    <w:rsid w:val="00175CEA"/>
    <w:rsid w:val="00181488"/>
    <w:rsid w:val="00185857"/>
    <w:rsid w:val="001A5844"/>
    <w:rsid w:val="00200EF5"/>
    <w:rsid w:val="00342530"/>
    <w:rsid w:val="0038310A"/>
    <w:rsid w:val="003A2044"/>
    <w:rsid w:val="004C44AE"/>
    <w:rsid w:val="00565A78"/>
    <w:rsid w:val="00571C52"/>
    <w:rsid w:val="005E23EC"/>
    <w:rsid w:val="00636AE9"/>
    <w:rsid w:val="0068314D"/>
    <w:rsid w:val="006C1F7D"/>
    <w:rsid w:val="00756AF1"/>
    <w:rsid w:val="0082757B"/>
    <w:rsid w:val="00837972"/>
    <w:rsid w:val="008D6952"/>
    <w:rsid w:val="00A661B2"/>
    <w:rsid w:val="00AB1C55"/>
    <w:rsid w:val="00B152DC"/>
    <w:rsid w:val="00C4709D"/>
    <w:rsid w:val="00F3456B"/>
    <w:rsid w:val="00F868B0"/>
    <w:rsid w:val="00FA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2">
    <w:name w:val="Pa1+2"/>
    <w:basedOn w:val="Normal"/>
    <w:next w:val="Normal"/>
    <w:rsid w:val="00837972"/>
    <w:pPr>
      <w:widowControl w:val="0"/>
      <w:autoSpaceDE w:val="0"/>
      <w:autoSpaceDN w:val="0"/>
      <w:adjustRightInd w:val="0"/>
      <w:spacing w:after="0" w:line="241" w:lineRule="atLeast"/>
    </w:pPr>
    <w:rPr>
      <w:rFonts w:ascii="Optima LT Std ExtraBlack" w:eastAsia="Times New Roman" w:hAnsi="Optima LT Std ExtraBlack" w:cs="Times New Roman"/>
      <w:sz w:val="24"/>
      <w:szCs w:val="24"/>
    </w:rPr>
  </w:style>
  <w:style w:type="character" w:customStyle="1" w:styleId="A1">
    <w:name w:val="A1"/>
    <w:rsid w:val="00837972"/>
    <w:rPr>
      <w:rFonts w:ascii="Minion Pro Cond" w:hAnsi="Minion Pro Cond" w:cs="Minion Pro Cond"/>
      <w:color w:val="211D1E"/>
      <w:sz w:val="36"/>
      <w:szCs w:val="36"/>
    </w:rPr>
  </w:style>
  <w:style w:type="character" w:customStyle="1" w:styleId="A32">
    <w:name w:val="A3+2"/>
    <w:rsid w:val="00837972"/>
    <w:rPr>
      <w:rFonts w:ascii="Lucida Grande" w:hAnsi="Lucida Grande" w:cs="Lucida Grande"/>
      <w:color w:val="211D1E"/>
      <w:sz w:val="20"/>
      <w:szCs w:val="20"/>
    </w:rPr>
  </w:style>
  <w:style w:type="paragraph" w:styleId="BodyText">
    <w:name w:val="Body Text"/>
    <w:basedOn w:val="Normal"/>
    <w:link w:val="BodyTextChar"/>
    <w:rsid w:val="00837972"/>
    <w:pPr>
      <w:widowControl w:val="0"/>
      <w:suppressAutoHyphens/>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37972"/>
    <w:rPr>
      <w:rFonts w:ascii="Times New Roman" w:eastAsia="Times New Roman" w:hAnsi="Times New Roman" w:cs="Times New Roman"/>
      <w:sz w:val="24"/>
      <w:szCs w:val="24"/>
    </w:rPr>
  </w:style>
  <w:style w:type="paragraph" w:styleId="ListParagraph">
    <w:name w:val="List Paragraph"/>
    <w:basedOn w:val="Normal"/>
    <w:uiPriority w:val="34"/>
    <w:qFormat/>
    <w:rsid w:val="00837972"/>
    <w:pPr>
      <w:ind w:left="720"/>
      <w:contextualSpacing/>
    </w:pPr>
  </w:style>
  <w:style w:type="paragraph" w:styleId="BalloonText">
    <w:name w:val="Balloon Text"/>
    <w:basedOn w:val="Normal"/>
    <w:link w:val="BalloonTextChar"/>
    <w:uiPriority w:val="99"/>
    <w:semiHidden/>
    <w:unhideWhenUsed/>
    <w:rsid w:val="001A5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7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unruhzoe</dc:creator>
  <cp:keywords/>
  <dc:description/>
  <cp:lastModifiedBy>Windows User</cp:lastModifiedBy>
  <cp:revision>27</cp:revision>
  <cp:lastPrinted>2014-09-23T15:17:00Z</cp:lastPrinted>
  <dcterms:created xsi:type="dcterms:W3CDTF">2012-02-01T18:05:00Z</dcterms:created>
  <dcterms:modified xsi:type="dcterms:W3CDTF">2014-09-23T15:17:00Z</dcterms:modified>
</cp:coreProperties>
</file>